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4D50" w14:textId="436C9719" w:rsidR="008B5B30" w:rsidRDefault="00B334E6" w:rsidP="00B334E6">
      <w:pPr>
        <w:pStyle w:val="Titel"/>
        <w:rPr>
          <w:rStyle w:val="IntensiveHervorhebung"/>
        </w:rPr>
      </w:pPr>
      <w:proofErr w:type="spellStart"/>
      <w:r w:rsidRPr="00B334E6">
        <w:rPr>
          <w:rStyle w:val="IntensiveHervorhebung"/>
        </w:rPr>
        <w:t>Gauverbandsübergreifende</w:t>
      </w:r>
      <w:proofErr w:type="spellEnd"/>
      <w:r w:rsidRPr="00B334E6">
        <w:rPr>
          <w:rStyle w:val="IntensiveHervorhebung"/>
        </w:rPr>
        <w:t xml:space="preserve"> Gemeinschaftsprobe</w:t>
      </w:r>
    </w:p>
    <w:p w14:paraId="1641D8A5" w14:textId="5E947FC6" w:rsidR="00B334E6" w:rsidRDefault="00B334E6" w:rsidP="00B334E6"/>
    <w:p w14:paraId="43B76ACF" w14:textId="16D3A3A8" w:rsidR="00044FB5" w:rsidRDefault="00E51C29" w:rsidP="00B334E6">
      <w:pPr>
        <w:rPr>
          <w:i/>
          <w:iCs/>
        </w:rPr>
      </w:pPr>
      <w:r>
        <w:rPr>
          <w:noProof/>
        </w:rPr>
        <w:drawing>
          <wp:anchor distT="0" distB="0" distL="114300" distR="114300" simplePos="0" relativeHeight="251661312" behindDoc="0" locked="0" layoutInCell="1" allowOverlap="1" wp14:anchorId="54C39E43" wp14:editId="0C90970D">
            <wp:simplePos x="0" y="0"/>
            <wp:positionH relativeFrom="margin">
              <wp:align>center</wp:align>
            </wp:positionH>
            <wp:positionV relativeFrom="paragraph">
              <wp:posOffset>3293287</wp:posOffset>
            </wp:positionV>
            <wp:extent cx="4521307" cy="2425507"/>
            <wp:effectExtent l="0" t="0" r="0" b="0"/>
            <wp:wrapNone/>
            <wp:docPr id="1" name="Grafik 1" descr="Ein Bild, das Kleidung, Person, Im Haus,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ung, Person, Im Haus, Frau enthält.&#10;&#10;Automatisch generierte Beschreibung"/>
                    <pic:cNvPicPr/>
                  </pic:nvPicPr>
                  <pic:blipFill rotWithShape="1">
                    <a:blip r:embed="rId5" cstate="print">
                      <a:extLst>
                        <a:ext uri="{28A0092B-C50C-407E-A947-70E740481C1C}">
                          <a14:useLocalDpi xmlns:a14="http://schemas.microsoft.com/office/drawing/2010/main" val="0"/>
                        </a:ext>
                      </a:extLst>
                    </a:blip>
                    <a:srcRect t="7904" b="20568"/>
                    <a:stretch/>
                  </pic:blipFill>
                  <pic:spPr bwMode="auto">
                    <a:xfrm>
                      <a:off x="0" y="0"/>
                      <a:ext cx="4521307" cy="24255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34E6">
        <w:t xml:space="preserve">Am 28.04.2023 kamen die </w:t>
      </w:r>
      <w:proofErr w:type="spellStart"/>
      <w:r w:rsidR="00B334E6">
        <w:t>Gaugruppe</w:t>
      </w:r>
      <w:r w:rsidR="00CB53DD">
        <w:t>n</w:t>
      </w:r>
      <w:proofErr w:type="spellEnd"/>
      <w:r w:rsidR="00CB53DD">
        <w:t xml:space="preserve"> </w:t>
      </w:r>
      <w:r w:rsidR="00B334E6">
        <w:t xml:space="preserve">des </w:t>
      </w:r>
      <w:proofErr w:type="spellStart"/>
      <w:r w:rsidR="00B334E6">
        <w:t>Chiemgau</w:t>
      </w:r>
      <w:proofErr w:type="spellEnd"/>
      <w:r w:rsidR="00B334E6">
        <w:t xml:space="preserve"> Alpenverbands, des </w:t>
      </w:r>
      <w:proofErr w:type="spellStart"/>
      <w:r w:rsidR="00B334E6">
        <w:t>Gau</w:t>
      </w:r>
      <w:r w:rsidR="00CB53DD">
        <w:t>verband</w:t>
      </w:r>
      <w:proofErr w:type="spellEnd"/>
      <w:r w:rsidR="00CB53DD">
        <w:t xml:space="preserve"> I </w:t>
      </w:r>
      <w:r w:rsidR="00B334E6">
        <w:t xml:space="preserve">und des Inngau Trachtenverbands zu einer Gemeinschaftsprobe im Trachtenheim </w:t>
      </w:r>
      <w:r w:rsidR="0035022C">
        <w:t xml:space="preserve">Bergen </w:t>
      </w:r>
      <w:r w:rsidR="00B334E6">
        <w:t xml:space="preserve">zusammen. Grund für dieses Treffen war das </w:t>
      </w:r>
      <w:r w:rsidR="00BF7560">
        <w:t>5</w:t>
      </w:r>
      <w:r w:rsidR="00B334E6">
        <w:t>0-</w:t>
      </w:r>
      <w:r w:rsidR="007978E3">
        <w:t>jährige</w:t>
      </w:r>
      <w:r w:rsidR="00B334E6">
        <w:t xml:space="preserve"> Jubiläum der </w:t>
      </w:r>
      <w:proofErr w:type="spellStart"/>
      <w:r w:rsidR="00B334E6">
        <w:t>Gaugruppe</w:t>
      </w:r>
      <w:proofErr w:type="spellEnd"/>
      <w:r w:rsidR="00B334E6">
        <w:t xml:space="preserve"> des Inngau Trachtenverbandes. Dieses Jubiläum wurde</w:t>
      </w:r>
      <w:r w:rsidR="007B1E80">
        <w:t xml:space="preserve"> bereits</w:t>
      </w:r>
      <w:r w:rsidR="00B334E6">
        <w:t xml:space="preserve"> letzten Herbst </w:t>
      </w:r>
      <w:r w:rsidR="007B1E80">
        <w:t xml:space="preserve">im Rahmen eines Festabends </w:t>
      </w:r>
      <w:r w:rsidR="00B334E6">
        <w:t xml:space="preserve">in Bad </w:t>
      </w:r>
      <w:proofErr w:type="spellStart"/>
      <w:r w:rsidR="00B334E6">
        <w:t>Aibling</w:t>
      </w:r>
      <w:proofErr w:type="spellEnd"/>
      <w:r w:rsidR="00B334E6">
        <w:t xml:space="preserve"> gebührend gefeiert. Das</w:t>
      </w:r>
      <w:r w:rsidR="00FB2507">
        <w:t xml:space="preserve">s </w:t>
      </w:r>
      <w:r w:rsidR="00B334E6">
        <w:t xml:space="preserve">man zu einem solchen Anlass nicht ohne Geschenkt kommt, versteht sich von selbst. So beschlossen die </w:t>
      </w:r>
      <w:proofErr w:type="spellStart"/>
      <w:r w:rsidR="00B334E6">
        <w:t>Gaugruppen</w:t>
      </w:r>
      <w:proofErr w:type="spellEnd"/>
      <w:r w:rsidR="00B334E6">
        <w:t xml:space="preserve"> des </w:t>
      </w:r>
      <w:proofErr w:type="spellStart"/>
      <w:r w:rsidR="00B334E6">
        <w:t>Chiemgaus</w:t>
      </w:r>
      <w:proofErr w:type="spellEnd"/>
      <w:r w:rsidR="00B334E6">
        <w:t xml:space="preserve"> und des </w:t>
      </w:r>
      <w:proofErr w:type="spellStart"/>
      <w:r w:rsidR="00B334E6">
        <w:t>Gauverbands</w:t>
      </w:r>
      <w:proofErr w:type="spellEnd"/>
      <w:r w:rsidR="00B334E6">
        <w:t xml:space="preserve"> </w:t>
      </w:r>
      <w:r w:rsidR="00FB2507">
        <w:t xml:space="preserve">I </w:t>
      </w:r>
      <w:r w:rsidR="00B334E6">
        <w:t xml:space="preserve"> einen gemeinschaftlichen Abend mit Bier und Brotzeit zu schenken. Ende April war es dann soweit und der Gemeinschaftsabend konnte im Trachtenheim Bergen ausgerichtet werden. Zu diesem kamen in Summe ca. 70 </w:t>
      </w:r>
      <w:proofErr w:type="spellStart"/>
      <w:r w:rsidR="00B334E6">
        <w:t>Gaugruppenmitglieder</w:t>
      </w:r>
      <w:proofErr w:type="spellEnd"/>
      <w:r w:rsidR="00B334E6">
        <w:t xml:space="preserve"> zusammen. Der Abend stand ganz im Zeichen der Vertiefung der freundschaftlichen Beziehung der einzelnen </w:t>
      </w:r>
      <w:proofErr w:type="spellStart"/>
      <w:r w:rsidR="00B334E6">
        <w:t>Gaugruppen</w:t>
      </w:r>
      <w:proofErr w:type="spellEnd"/>
      <w:r w:rsidR="00B334E6">
        <w:t xml:space="preserve"> und so begann der Abend mit einer Gemeinschaftsprobe, bei der die Paare durchgemischt wurden. Bei gemeinsamen </w:t>
      </w:r>
      <w:proofErr w:type="spellStart"/>
      <w:r w:rsidR="00B334E6">
        <w:t>Plattlern</w:t>
      </w:r>
      <w:proofErr w:type="spellEnd"/>
      <w:r w:rsidR="00B334E6">
        <w:t xml:space="preserve"> und Tänzen konnten neue Bekanntschaften geknüpft</w:t>
      </w:r>
      <w:r w:rsidR="007B1E80">
        <w:t xml:space="preserve"> und vertieft</w:t>
      </w:r>
      <w:r w:rsidR="00B334E6">
        <w:t xml:space="preserve"> werden. Nach einem </w:t>
      </w:r>
      <w:proofErr w:type="spellStart"/>
      <w:r w:rsidR="00B334E6">
        <w:t>Gemeinschaftsplattler</w:t>
      </w:r>
      <w:proofErr w:type="spellEnd"/>
      <w:r w:rsidR="00B334E6">
        <w:t xml:space="preserve"> aller </w:t>
      </w:r>
      <w:proofErr w:type="spellStart"/>
      <w:r w:rsidR="00B334E6">
        <w:t>Buam</w:t>
      </w:r>
      <w:proofErr w:type="spellEnd"/>
      <w:r w:rsidR="00B334E6">
        <w:t>, der Platz reichte gerade so, ging man zum gemütlichen Teil des Abends über. Dieser wurde durch einzelnen Musikgruppe aufgelockert und so wurde bis in die frühen Morgenstunden getanzt und gefeiert. Das Resümee des Abends, war ganz klar</w:t>
      </w:r>
      <w:r w:rsidR="00DB419E">
        <w:t xml:space="preserve"> </w:t>
      </w:r>
      <w:r w:rsidR="00E41606">
        <w:t>-</w:t>
      </w:r>
      <w:r w:rsidR="00B334E6">
        <w:t xml:space="preserve"> so ein Treffen muss wiederholt werden. Ein besonderer Dank gilt hier noch dem Trachtenverein Bergen für die zur Verfügung Stellung der Räumlichkeit</w:t>
      </w:r>
      <w:r w:rsidR="007B1E80">
        <w:t>, „a herzliches Vergelts Gott“.</w:t>
      </w:r>
      <w:r w:rsidR="00044FB5">
        <w:br/>
      </w:r>
      <w:r w:rsidR="00044FB5" w:rsidRPr="00044FB5">
        <w:rPr>
          <w:i/>
          <w:iCs/>
        </w:rPr>
        <w:t>MeM</w:t>
      </w:r>
    </w:p>
    <w:p w14:paraId="570417C5" w14:textId="3BBC784F" w:rsidR="00044FB5" w:rsidRDefault="00044FB5" w:rsidP="00B334E6">
      <w:pPr>
        <w:rPr>
          <w:i/>
          <w:iCs/>
        </w:rPr>
      </w:pPr>
    </w:p>
    <w:p w14:paraId="467AFA8B" w14:textId="2DD97A07" w:rsidR="00044FB5" w:rsidRDefault="00044FB5" w:rsidP="00B334E6">
      <w:pPr>
        <w:rPr>
          <w:i/>
          <w:iCs/>
        </w:rPr>
      </w:pPr>
    </w:p>
    <w:p w14:paraId="1F190018" w14:textId="606E4C5B" w:rsidR="00044FB5" w:rsidRPr="00B334E6" w:rsidRDefault="005C065C" w:rsidP="00B334E6">
      <w:r>
        <w:rPr>
          <w:noProof/>
        </w:rPr>
        <w:drawing>
          <wp:anchor distT="0" distB="0" distL="114300" distR="114300" simplePos="0" relativeHeight="251662336" behindDoc="0" locked="0" layoutInCell="1" allowOverlap="1" wp14:anchorId="5F4C2863" wp14:editId="2ECD4457">
            <wp:simplePos x="0" y="0"/>
            <wp:positionH relativeFrom="column">
              <wp:posOffset>3209218</wp:posOffset>
            </wp:positionH>
            <wp:positionV relativeFrom="paragraph">
              <wp:posOffset>2086578</wp:posOffset>
            </wp:positionV>
            <wp:extent cx="3656410" cy="2272867"/>
            <wp:effectExtent l="0" t="0" r="127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7203"/>
                    <a:stretch/>
                  </pic:blipFill>
                  <pic:spPr bwMode="auto">
                    <a:xfrm>
                      <a:off x="0" y="0"/>
                      <a:ext cx="3660675" cy="22755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1C29">
        <w:rPr>
          <w:i/>
          <w:iCs/>
          <w:noProof/>
        </w:rPr>
        <w:drawing>
          <wp:anchor distT="0" distB="0" distL="114300" distR="114300" simplePos="0" relativeHeight="251659264" behindDoc="0" locked="0" layoutInCell="1" allowOverlap="1" wp14:anchorId="11BC94C3" wp14:editId="02742FAE">
            <wp:simplePos x="0" y="0"/>
            <wp:positionH relativeFrom="margin">
              <wp:posOffset>-306729</wp:posOffset>
            </wp:positionH>
            <wp:positionV relativeFrom="paragraph">
              <wp:posOffset>2054642</wp:posOffset>
            </wp:positionV>
            <wp:extent cx="3148057" cy="2361043"/>
            <wp:effectExtent l="0" t="0" r="0" b="1270"/>
            <wp:wrapNone/>
            <wp:docPr id="2" name="Grafik 2" descr="Ein Bild, das Im Haus, Wand, Perso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Im Haus, Wand, Person, Kleid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8057" cy="2361043"/>
                    </a:xfrm>
                    <a:prstGeom prst="rect">
                      <a:avLst/>
                    </a:prstGeom>
                  </pic:spPr>
                </pic:pic>
              </a:graphicData>
            </a:graphic>
            <wp14:sizeRelH relativeFrom="page">
              <wp14:pctWidth>0</wp14:pctWidth>
            </wp14:sizeRelH>
            <wp14:sizeRelV relativeFrom="page">
              <wp14:pctHeight>0</wp14:pctHeight>
            </wp14:sizeRelV>
          </wp:anchor>
        </w:drawing>
      </w:r>
    </w:p>
    <w:sectPr w:rsidR="00044FB5" w:rsidRPr="00B334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E6"/>
    <w:rsid w:val="00044FB5"/>
    <w:rsid w:val="000F03AA"/>
    <w:rsid w:val="0035022C"/>
    <w:rsid w:val="005A6708"/>
    <w:rsid w:val="005C065C"/>
    <w:rsid w:val="0079632D"/>
    <w:rsid w:val="007978E3"/>
    <w:rsid w:val="007B1E80"/>
    <w:rsid w:val="008B5B30"/>
    <w:rsid w:val="00A56909"/>
    <w:rsid w:val="00B334E6"/>
    <w:rsid w:val="00BF7560"/>
    <w:rsid w:val="00CB53DD"/>
    <w:rsid w:val="00D64B2B"/>
    <w:rsid w:val="00DB419E"/>
    <w:rsid w:val="00E41606"/>
    <w:rsid w:val="00E51C29"/>
    <w:rsid w:val="00FB2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5E06"/>
  <w15:chartTrackingRefBased/>
  <w15:docId w15:val="{A3177988-2471-4EDF-9D14-9B108717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334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334E6"/>
    <w:rPr>
      <w:rFonts w:asciiTheme="majorHAnsi" w:eastAsiaTheme="majorEastAsia" w:hAnsiTheme="majorHAnsi" w:cstheme="majorBidi"/>
      <w:spacing w:val="-10"/>
      <w:kern w:val="28"/>
      <w:sz w:val="56"/>
      <w:szCs w:val="56"/>
    </w:rPr>
  </w:style>
  <w:style w:type="character" w:styleId="IntensiveHervorhebung">
    <w:name w:val="Intense Emphasis"/>
    <w:basedOn w:val="Absatz-Standardschriftart"/>
    <w:uiPriority w:val="21"/>
    <w:qFormat/>
    <w:rsid w:val="00B334E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86CD9-83D0-432E-B78E-0A046AC0FC3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Swietelsky AG</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Memminger Michael</dc:creator>
  <cp:keywords/>
  <dc:description/>
  <cp:lastModifiedBy>Elisabeth Daxenberger</cp:lastModifiedBy>
  <cp:revision>14</cp:revision>
  <dcterms:created xsi:type="dcterms:W3CDTF">2023-05-09T18:57:00Z</dcterms:created>
  <dcterms:modified xsi:type="dcterms:W3CDTF">2023-05-24T21:49:00Z</dcterms:modified>
</cp:coreProperties>
</file>